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0191F" w14:textId="77777777" w:rsidR="00621EF1" w:rsidRPr="00621EF1" w:rsidRDefault="00621EF1" w:rsidP="00621EF1">
      <w:pPr>
        <w:jc w:val="center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>ОБЪЯВЛЕНИЕ</w:t>
      </w:r>
    </w:p>
    <w:p w14:paraId="31F0BF43" w14:textId="77777777" w:rsidR="00621EF1" w:rsidRPr="00621EF1" w:rsidRDefault="00621EF1" w:rsidP="00621EF1">
      <w:pPr>
        <w:jc w:val="center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>О СРОЧНОМ ОТКРЫТОМ ТЕНДЕРЕ</w:t>
      </w:r>
    </w:p>
    <w:p w14:paraId="7BE630B2" w14:textId="77777777" w:rsidR="00621EF1" w:rsidRPr="00621EF1" w:rsidRDefault="00621EF1" w:rsidP="00621EF1">
      <w:pPr>
        <w:jc w:val="center"/>
        <w:rPr>
          <w:rFonts w:ascii="GHEA Grapalat" w:hAnsi="GHEA Grapalat"/>
          <w:lang w:val="ru-RU"/>
        </w:rPr>
      </w:pPr>
    </w:p>
    <w:p w14:paraId="48E7282E" w14:textId="77777777" w:rsidR="00621EF1" w:rsidRPr="00621EF1" w:rsidRDefault="00621EF1" w:rsidP="00621EF1">
      <w:pPr>
        <w:jc w:val="center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>Настоящий текст объявления утвержден решением оценочной комиссии</w:t>
      </w:r>
    </w:p>
    <w:p w14:paraId="66FD4EF1" w14:textId="77777777" w:rsidR="00621EF1" w:rsidRPr="00621EF1" w:rsidRDefault="00621EF1" w:rsidP="00621EF1">
      <w:pPr>
        <w:jc w:val="center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>от 15 декабря 2025 года</w:t>
      </w:r>
    </w:p>
    <w:p w14:paraId="1ECA526A" w14:textId="77777777" w:rsidR="00621EF1" w:rsidRPr="00621EF1" w:rsidRDefault="00621EF1" w:rsidP="00621EF1">
      <w:pPr>
        <w:jc w:val="center"/>
        <w:rPr>
          <w:rFonts w:ascii="GHEA Grapalat" w:hAnsi="GHEA Grapalat"/>
          <w:lang w:val="ru-RU"/>
        </w:rPr>
      </w:pPr>
    </w:p>
    <w:p w14:paraId="6BD7DB10" w14:textId="1AA3A491" w:rsidR="00621EF1" w:rsidRDefault="00621EF1" w:rsidP="00621EF1">
      <w:pPr>
        <w:jc w:val="center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 xml:space="preserve">Код процедуры: </w:t>
      </w:r>
      <w:r w:rsidRPr="00621EF1">
        <w:rPr>
          <w:rFonts w:ascii="GHEA Grapalat" w:hAnsi="GHEA Grapalat"/>
          <w:lang w:val="ru-RU"/>
        </w:rPr>
        <w:t>ԱՄՓՀ-ՀԲՄԾՁԲ-55/25</w:t>
      </w:r>
    </w:p>
    <w:p w14:paraId="12ED1410" w14:textId="77777777" w:rsidR="00621EF1" w:rsidRPr="00621EF1" w:rsidRDefault="00621EF1" w:rsidP="00621EF1">
      <w:pPr>
        <w:jc w:val="center"/>
        <w:rPr>
          <w:rFonts w:ascii="GHEA Grapalat" w:hAnsi="GHEA Grapalat"/>
          <w:lang w:val="ru-RU"/>
        </w:rPr>
      </w:pPr>
      <w:bookmarkStart w:id="0" w:name="_GoBack"/>
      <w:bookmarkEnd w:id="0"/>
    </w:p>
    <w:p w14:paraId="52FBDC23" w14:textId="77777777" w:rsidR="00621EF1" w:rsidRPr="00621EF1" w:rsidRDefault="00621EF1" w:rsidP="00621EF1">
      <w:pPr>
        <w:ind w:firstLine="709"/>
        <w:jc w:val="both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>Заказчик – муниципалитет Паракар Армавирской области Республики Армения, расположенный по адресу: ул. Наири, 42, муниципалитет Паракар, Армавирская область Республики Армения, объявляет срочный открытый тендер, проводимый в один этап через электронную систему закупок «Армепс» (</w:t>
      </w:r>
      <w:r w:rsidRPr="00621EF1">
        <w:rPr>
          <w:rFonts w:ascii="GHEA Grapalat" w:hAnsi="GHEA Grapalat"/>
        </w:rPr>
        <w:t>www</w:t>
      </w:r>
      <w:r w:rsidRPr="00621EF1">
        <w:rPr>
          <w:rFonts w:ascii="GHEA Grapalat" w:hAnsi="GHEA Grapalat"/>
          <w:lang w:val="ru-RU"/>
        </w:rPr>
        <w:t>.</w:t>
      </w:r>
      <w:r w:rsidRPr="00621EF1">
        <w:rPr>
          <w:rFonts w:ascii="GHEA Grapalat" w:hAnsi="GHEA Grapalat"/>
        </w:rPr>
        <w:t>armeps</w:t>
      </w:r>
      <w:r w:rsidRPr="00621EF1">
        <w:rPr>
          <w:rFonts w:ascii="GHEA Grapalat" w:hAnsi="GHEA Grapalat"/>
          <w:lang w:val="ru-RU"/>
        </w:rPr>
        <w:t>.</w:t>
      </w:r>
      <w:r w:rsidRPr="00621EF1">
        <w:rPr>
          <w:rFonts w:ascii="GHEA Grapalat" w:hAnsi="GHEA Grapalat"/>
        </w:rPr>
        <w:t>am</w:t>
      </w:r>
      <w:r w:rsidRPr="00621EF1">
        <w:rPr>
          <w:rFonts w:ascii="GHEA Grapalat" w:hAnsi="GHEA Grapalat"/>
          <w:lang w:val="ru-RU"/>
        </w:rPr>
        <w:t>).</w:t>
      </w:r>
    </w:p>
    <w:p w14:paraId="23391723" w14:textId="77777777" w:rsidR="00621EF1" w:rsidRPr="00621EF1" w:rsidRDefault="00621EF1" w:rsidP="00621EF1">
      <w:pPr>
        <w:ind w:firstLine="709"/>
        <w:jc w:val="both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>По результатам данной процедуры выбранному участнику будет предложено заключить договор на оказание консультационных услуг по подготовке проектно-сметной документации (далее – договор).</w:t>
      </w:r>
    </w:p>
    <w:p w14:paraId="60396D2F" w14:textId="77777777" w:rsidR="00621EF1" w:rsidRPr="00621EF1" w:rsidRDefault="00621EF1" w:rsidP="00621EF1">
      <w:pPr>
        <w:ind w:firstLine="709"/>
        <w:jc w:val="both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 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14:paraId="161E8B41" w14:textId="77777777" w:rsidR="00621EF1" w:rsidRPr="00621EF1" w:rsidRDefault="00621EF1" w:rsidP="00621EF1">
      <w:pPr>
        <w:ind w:firstLine="709"/>
        <w:jc w:val="both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>Выбранный участник определяется из числа участников, подавших заявки, которые были удовлетворительно оценены по неценовым условиям, по принципу предоставления предпочтения участнику, предложившему самую низкую цену.</w:t>
      </w:r>
    </w:p>
    <w:p w14:paraId="2CD0F4A9" w14:textId="77777777" w:rsidR="00621EF1" w:rsidRPr="00621EF1" w:rsidRDefault="00621EF1" w:rsidP="00621EF1">
      <w:pPr>
        <w:ind w:firstLine="709"/>
        <w:jc w:val="both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>Процесс закупок осуществляется на основании части 6 статьи 15 Закона РА «О закупках».</w:t>
      </w:r>
    </w:p>
    <w:p w14:paraId="6746CC23" w14:textId="77777777" w:rsidR="00621EF1" w:rsidRPr="00621EF1" w:rsidRDefault="00621EF1" w:rsidP="00621EF1">
      <w:pPr>
        <w:ind w:firstLine="709"/>
        <w:jc w:val="both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 xml:space="preserve">В случае необходимости предоставления приглашения в электронной форме, заказчик обязан предоставить приглашение в электронной форме бесплатно в рабочий день, следующий за днем </w:t>
      </w:r>
      <w:r w:rsidRPr="00621EF1">
        <w:rPr>
          <w:rFonts w:ascii="Cambria Math" w:hAnsi="Cambria Math" w:cs="Cambria Math"/>
          <w:lang w:val="ru-RU"/>
        </w:rPr>
        <w:t>​​</w:t>
      </w:r>
      <w:r w:rsidRPr="00621EF1">
        <w:rPr>
          <w:rFonts w:ascii="GHEA Grapalat" w:hAnsi="GHEA Grapalat" w:cs="GHEA Grapalat"/>
          <w:lang w:val="ru-RU"/>
        </w:rPr>
        <w:t>получения</w:t>
      </w:r>
      <w:r w:rsidRPr="00621EF1">
        <w:rPr>
          <w:rFonts w:ascii="GHEA Grapalat" w:hAnsi="GHEA Grapalat"/>
          <w:lang w:val="ru-RU"/>
        </w:rPr>
        <w:t xml:space="preserve"> </w:t>
      </w:r>
      <w:r w:rsidRPr="00621EF1">
        <w:rPr>
          <w:rFonts w:ascii="GHEA Grapalat" w:hAnsi="GHEA Grapalat" w:cs="GHEA Grapalat"/>
          <w:lang w:val="ru-RU"/>
        </w:rPr>
        <w:t>заявки</w:t>
      </w:r>
      <w:r w:rsidRPr="00621EF1">
        <w:rPr>
          <w:rFonts w:ascii="GHEA Grapalat" w:hAnsi="GHEA Grapalat"/>
          <w:lang w:val="ru-RU"/>
        </w:rPr>
        <w:t>.</w:t>
      </w:r>
    </w:p>
    <w:p w14:paraId="22124544" w14:textId="77777777" w:rsidR="00621EF1" w:rsidRPr="00621EF1" w:rsidRDefault="00621EF1" w:rsidP="00621EF1">
      <w:pPr>
        <w:ind w:firstLine="709"/>
        <w:jc w:val="both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>Заявки на участие в данной процедуре должны быть поданы в электронном виде через электронную систему закупок «Армепс» (</w:t>
      </w:r>
      <w:r w:rsidRPr="00621EF1">
        <w:rPr>
          <w:rFonts w:ascii="GHEA Grapalat" w:hAnsi="GHEA Grapalat"/>
        </w:rPr>
        <w:t>www</w:t>
      </w:r>
      <w:r w:rsidRPr="00621EF1">
        <w:rPr>
          <w:rFonts w:ascii="GHEA Grapalat" w:hAnsi="GHEA Grapalat"/>
          <w:lang w:val="ru-RU"/>
        </w:rPr>
        <w:t>.</w:t>
      </w:r>
      <w:r w:rsidRPr="00621EF1">
        <w:rPr>
          <w:rFonts w:ascii="GHEA Grapalat" w:hAnsi="GHEA Grapalat"/>
        </w:rPr>
        <w:t>armeps</w:t>
      </w:r>
      <w:r w:rsidRPr="00621EF1">
        <w:rPr>
          <w:rFonts w:ascii="GHEA Grapalat" w:hAnsi="GHEA Grapalat"/>
          <w:lang w:val="ru-RU"/>
        </w:rPr>
        <w:t>.</w:t>
      </w:r>
      <w:r w:rsidRPr="00621EF1">
        <w:rPr>
          <w:rFonts w:ascii="GHEA Grapalat" w:hAnsi="GHEA Grapalat"/>
        </w:rPr>
        <w:t>am</w:t>
      </w:r>
      <w:r w:rsidRPr="00621EF1">
        <w:rPr>
          <w:rFonts w:ascii="GHEA Grapalat" w:hAnsi="GHEA Grapalat"/>
          <w:lang w:val="ru-RU"/>
        </w:rPr>
        <w:t>) до 10:00 10-го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31F8006B" w14:textId="77777777" w:rsidR="00621EF1" w:rsidRPr="00621EF1" w:rsidRDefault="00621EF1" w:rsidP="00621EF1">
      <w:pPr>
        <w:ind w:firstLine="709"/>
        <w:jc w:val="both"/>
        <w:rPr>
          <w:rFonts w:ascii="GHEA Grapalat" w:hAnsi="GHEA Grapalat"/>
          <w:lang w:val="ru-RU"/>
        </w:rPr>
      </w:pPr>
    </w:p>
    <w:p w14:paraId="1234E3FD" w14:textId="77777777" w:rsidR="00621EF1" w:rsidRPr="00621EF1" w:rsidRDefault="00621EF1" w:rsidP="00621EF1">
      <w:pPr>
        <w:ind w:firstLine="709"/>
        <w:jc w:val="both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>Вскрытие заявок будет проводиться в электронном виде через электронную систему закупок «Армепс» 25 декабря 2025 года в 10:00.</w:t>
      </w:r>
    </w:p>
    <w:p w14:paraId="121B0F98" w14:textId="77777777" w:rsidR="00621EF1" w:rsidRPr="00621EF1" w:rsidRDefault="00621EF1" w:rsidP="00621EF1">
      <w:pPr>
        <w:ind w:firstLine="709"/>
        <w:jc w:val="both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>Рассмотрение апелляций по данной процедуре осуществляется в соответствии с Законом РА «О закупках» и Гражданским процессуальным кодексом РА.</w:t>
      </w:r>
    </w:p>
    <w:p w14:paraId="3331F3EA" w14:textId="77777777" w:rsidR="00621EF1" w:rsidRPr="00621EF1" w:rsidRDefault="00621EF1" w:rsidP="00621EF1">
      <w:pPr>
        <w:ind w:firstLine="709"/>
        <w:jc w:val="both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>За дополнительной информацией по данному объявлению обращайтесь к секретарю оценочной комиссии Н. Тиграняну.</w:t>
      </w:r>
    </w:p>
    <w:p w14:paraId="1E672C9B" w14:textId="77777777" w:rsidR="00621EF1" w:rsidRPr="00621EF1" w:rsidRDefault="00621EF1" w:rsidP="00621EF1">
      <w:pPr>
        <w:jc w:val="both"/>
        <w:rPr>
          <w:rFonts w:ascii="GHEA Grapalat" w:hAnsi="GHEA Grapalat"/>
          <w:lang w:val="ru-RU"/>
        </w:rPr>
      </w:pPr>
    </w:p>
    <w:p w14:paraId="7726EC8E" w14:textId="77777777" w:rsidR="00621EF1" w:rsidRPr="00621EF1" w:rsidRDefault="00621EF1" w:rsidP="00621EF1">
      <w:pPr>
        <w:jc w:val="center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>Телефон: 077919880</w:t>
      </w:r>
    </w:p>
    <w:p w14:paraId="2B4DF0E8" w14:textId="77777777" w:rsidR="00621EF1" w:rsidRPr="00621EF1" w:rsidRDefault="00621EF1" w:rsidP="00621EF1">
      <w:pPr>
        <w:jc w:val="center"/>
        <w:rPr>
          <w:rFonts w:ascii="GHEA Grapalat" w:hAnsi="GHEA Grapalat"/>
          <w:lang w:val="ru-RU"/>
        </w:rPr>
      </w:pPr>
      <w:r w:rsidRPr="00621EF1">
        <w:rPr>
          <w:rFonts w:ascii="GHEA Grapalat" w:hAnsi="GHEA Grapalat"/>
          <w:lang w:val="ru-RU"/>
        </w:rPr>
        <w:t xml:space="preserve">Электронная почта: </w:t>
      </w:r>
      <w:r w:rsidRPr="00621EF1">
        <w:rPr>
          <w:rFonts w:ascii="GHEA Grapalat" w:hAnsi="GHEA Grapalat"/>
        </w:rPr>
        <w:t>narine</w:t>
      </w:r>
      <w:r w:rsidRPr="00621EF1">
        <w:rPr>
          <w:rFonts w:ascii="GHEA Grapalat" w:hAnsi="GHEA Grapalat"/>
          <w:lang w:val="ru-RU"/>
        </w:rPr>
        <w:t>.</w:t>
      </w:r>
      <w:r w:rsidRPr="00621EF1">
        <w:rPr>
          <w:rFonts w:ascii="GHEA Grapalat" w:hAnsi="GHEA Grapalat"/>
        </w:rPr>
        <w:t>petgnum</w:t>
      </w:r>
      <w:r w:rsidRPr="00621EF1">
        <w:rPr>
          <w:rFonts w:ascii="GHEA Grapalat" w:hAnsi="GHEA Grapalat"/>
          <w:lang w:val="ru-RU"/>
        </w:rPr>
        <w:t>0209@</w:t>
      </w:r>
      <w:r w:rsidRPr="00621EF1">
        <w:rPr>
          <w:rFonts w:ascii="GHEA Grapalat" w:hAnsi="GHEA Grapalat"/>
        </w:rPr>
        <w:t>gmail</w:t>
      </w:r>
      <w:r w:rsidRPr="00621EF1">
        <w:rPr>
          <w:rFonts w:ascii="GHEA Grapalat" w:hAnsi="GHEA Grapalat"/>
          <w:lang w:val="ru-RU"/>
        </w:rPr>
        <w:t>.</w:t>
      </w:r>
      <w:r w:rsidRPr="00621EF1">
        <w:rPr>
          <w:rFonts w:ascii="GHEA Grapalat" w:hAnsi="GHEA Grapalat"/>
        </w:rPr>
        <w:t>com</w:t>
      </w:r>
    </w:p>
    <w:p w14:paraId="681FCEB8" w14:textId="77777777" w:rsidR="00621EF1" w:rsidRPr="00621EF1" w:rsidRDefault="00621EF1" w:rsidP="00621EF1">
      <w:pPr>
        <w:jc w:val="center"/>
        <w:rPr>
          <w:rFonts w:ascii="GHEA Grapalat" w:hAnsi="GHEA Grapalat"/>
          <w:lang w:val="ru-RU"/>
        </w:rPr>
      </w:pPr>
    </w:p>
    <w:p w14:paraId="4FB5D16F" w14:textId="274A4BE7" w:rsidR="00234F47" w:rsidRPr="00621EF1" w:rsidRDefault="00621EF1" w:rsidP="00621EF1">
      <w:pPr>
        <w:jc w:val="center"/>
        <w:rPr>
          <w:rFonts w:ascii="GHEA Grapalat" w:hAnsi="GHEA Grapalat"/>
        </w:rPr>
      </w:pPr>
      <w:r w:rsidRPr="00621EF1">
        <w:rPr>
          <w:rFonts w:ascii="GHEA Grapalat" w:hAnsi="GHEA Grapalat"/>
        </w:rPr>
        <w:t>Заказчик: Муниципалитет Паракара</w:t>
      </w:r>
    </w:p>
    <w:sectPr w:rsidR="00234F47" w:rsidRPr="00621EF1" w:rsidSect="00201C16">
      <w:footnotePr>
        <w:pos w:val="beneathText"/>
      </w:footnotePr>
      <w:pgSz w:w="11906" w:h="16838" w:code="9"/>
      <w:pgMar w:top="533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159A0" w14:textId="77777777" w:rsidR="00581FA0" w:rsidRDefault="00581FA0">
      <w:r>
        <w:separator/>
      </w:r>
    </w:p>
  </w:endnote>
  <w:endnote w:type="continuationSeparator" w:id="0">
    <w:p w14:paraId="6F150567" w14:textId="77777777" w:rsidR="00581FA0" w:rsidRDefault="00581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A246D" w14:textId="77777777" w:rsidR="00581FA0" w:rsidRDefault="00581FA0">
      <w:r>
        <w:separator/>
      </w:r>
    </w:p>
  </w:footnote>
  <w:footnote w:type="continuationSeparator" w:id="0">
    <w:p w14:paraId="4BA6B253" w14:textId="77777777" w:rsidR="00581FA0" w:rsidRDefault="00581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8"/>
  </w:num>
  <w:num w:numId="4">
    <w:abstractNumId w:val="15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7"/>
  </w:num>
  <w:num w:numId="12">
    <w:abstractNumId w:val="27"/>
  </w:num>
  <w:num w:numId="13">
    <w:abstractNumId w:val="24"/>
  </w:num>
  <w:num w:numId="14">
    <w:abstractNumId w:val="11"/>
  </w:num>
  <w:num w:numId="15">
    <w:abstractNumId w:val="25"/>
  </w:num>
  <w:num w:numId="16">
    <w:abstractNumId w:val="14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8"/>
  </w:num>
  <w:num w:numId="22">
    <w:abstractNumId w:val="26"/>
  </w:num>
  <w:num w:numId="23">
    <w:abstractNumId w:val="22"/>
  </w:num>
  <w:num w:numId="24">
    <w:abstractNumId w:val="0"/>
  </w:num>
  <w:num w:numId="25">
    <w:abstractNumId w:val="13"/>
  </w:num>
  <w:num w:numId="26">
    <w:abstractNumId w:val="16"/>
  </w:num>
  <w:num w:numId="27">
    <w:abstractNumId w:val="20"/>
  </w:num>
  <w:num w:numId="28">
    <w:abstractNumId w:val="10"/>
  </w:num>
  <w:num w:numId="29">
    <w:abstractNumId w:val="9"/>
  </w:num>
  <w:num w:numId="30">
    <w:abstractNumId w:val="12"/>
  </w:num>
  <w:num w:numId="31">
    <w:abstractNumId w:val="19"/>
  </w:num>
  <w:num w:numId="3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57C8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38F"/>
    <w:rsid w:val="0009449B"/>
    <w:rsid w:val="000946A3"/>
    <w:rsid w:val="000952D8"/>
    <w:rsid w:val="0009584D"/>
    <w:rsid w:val="00095EB1"/>
    <w:rsid w:val="000963B4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15C1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8DE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19DF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F4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2F"/>
    <w:rsid w:val="001F0335"/>
    <w:rsid w:val="001F0371"/>
    <w:rsid w:val="001F0598"/>
    <w:rsid w:val="001F1DF0"/>
    <w:rsid w:val="001F292E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326"/>
    <w:rsid w:val="00201683"/>
    <w:rsid w:val="002017CB"/>
    <w:rsid w:val="00201AF5"/>
    <w:rsid w:val="00201C16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4F47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21A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905"/>
    <w:rsid w:val="002A058F"/>
    <w:rsid w:val="002A10B2"/>
    <w:rsid w:val="002A1CB6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4DF5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C33"/>
    <w:rsid w:val="00345909"/>
    <w:rsid w:val="003468B8"/>
    <w:rsid w:val="00347499"/>
    <w:rsid w:val="0034777A"/>
    <w:rsid w:val="00350018"/>
    <w:rsid w:val="003500D1"/>
    <w:rsid w:val="003501CD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96F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19A9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37E0E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9E1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5DB9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1FA0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381A"/>
    <w:rsid w:val="005F425D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17FB7"/>
    <w:rsid w:val="00620934"/>
    <w:rsid w:val="00620AB7"/>
    <w:rsid w:val="00621350"/>
    <w:rsid w:val="00621D3B"/>
    <w:rsid w:val="00621EF1"/>
    <w:rsid w:val="00621FDC"/>
    <w:rsid w:val="006237BD"/>
    <w:rsid w:val="00623998"/>
    <w:rsid w:val="00623AB0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6A38"/>
    <w:rsid w:val="00637DAB"/>
    <w:rsid w:val="00641A7F"/>
    <w:rsid w:val="00641AD5"/>
    <w:rsid w:val="00642EFE"/>
    <w:rsid w:val="006447D7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8C6"/>
    <w:rsid w:val="00682B23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97CD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597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080F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01C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243"/>
    <w:rsid w:val="0080437A"/>
    <w:rsid w:val="00805C2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272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07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0F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BC1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8C7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6A9E"/>
    <w:rsid w:val="00A073F6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956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8E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322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11F"/>
    <w:rsid w:val="00B95FE0"/>
    <w:rsid w:val="00B964A0"/>
    <w:rsid w:val="00B96B73"/>
    <w:rsid w:val="00B97237"/>
    <w:rsid w:val="00B975FA"/>
    <w:rsid w:val="00B9796D"/>
    <w:rsid w:val="00B97D91"/>
    <w:rsid w:val="00BA320E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96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B11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DA1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1A2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91B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174CF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43B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1F96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00A"/>
    <w:rsid w:val="00D86538"/>
    <w:rsid w:val="00D873FE"/>
    <w:rsid w:val="00D875CB"/>
    <w:rsid w:val="00D879FD"/>
    <w:rsid w:val="00D90C71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99D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D71A5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CAC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4C89"/>
    <w:rsid w:val="00E7522C"/>
    <w:rsid w:val="00E7544B"/>
    <w:rsid w:val="00E75B57"/>
    <w:rsid w:val="00E765B7"/>
    <w:rsid w:val="00E76F31"/>
    <w:rsid w:val="00E77EEE"/>
    <w:rsid w:val="00E805B6"/>
    <w:rsid w:val="00E81D32"/>
    <w:rsid w:val="00E82B03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75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5AF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138"/>
    <w:rsid w:val="00FE5369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uiPriority w:val="99"/>
    <w:semiHidden/>
    <w:unhideWhenUsed/>
    <w:rsid w:val="00234F47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234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79927-E43F-46D3-B904-31FDC6F4D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HP</cp:lastModifiedBy>
  <cp:revision>65</cp:revision>
  <cp:lastPrinted>2018-02-16T07:12:00Z</cp:lastPrinted>
  <dcterms:created xsi:type="dcterms:W3CDTF">2025-03-04T12:43:00Z</dcterms:created>
  <dcterms:modified xsi:type="dcterms:W3CDTF">2025-12-15T18:04:00Z</dcterms:modified>
</cp:coreProperties>
</file>